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46" w:rsidRPr="00EB4346" w:rsidRDefault="00EB4346" w:rsidP="00EB4346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1E7187"/>
          <w:sz w:val="33"/>
          <w:szCs w:val="33"/>
          <w:lang w:eastAsia="ru-RU"/>
        </w:rPr>
      </w:pPr>
      <w:bookmarkStart w:id="0" w:name="_GoBack"/>
      <w:proofErr w:type="spellStart"/>
      <w:r w:rsidRPr="00EB4346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Поради</w:t>
      </w:r>
      <w:proofErr w:type="spellEnd"/>
      <w:r w:rsidRPr="00EB4346"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 для </w:t>
      </w:r>
      <w:proofErr w:type="spellStart"/>
      <w:r w:rsidRPr="00EB4346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учні</w:t>
      </w:r>
      <w:proofErr w:type="gramStart"/>
      <w:r w:rsidRPr="00EB4346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1E7187"/>
          <w:sz w:val="33"/>
          <w:szCs w:val="33"/>
          <w:lang w:eastAsia="ru-RU"/>
        </w:rPr>
        <w:t>, як</w:t>
      </w:r>
      <w:r>
        <w:rPr>
          <w:rFonts w:ascii="Arial" w:eastAsia="Times New Roman" w:hAnsi="Arial" w:cs="Arial"/>
          <w:color w:val="1E7187"/>
          <w:sz w:val="33"/>
          <w:szCs w:val="33"/>
          <w:lang w:val="uk-UA" w:eastAsia="ru-RU"/>
        </w:rPr>
        <w:t>і</w:t>
      </w:r>
      <w:r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E7187"/>
          <w:sz w:val="33"/>
          <w:szCs w:val="33"/>
          <w:lang w:eastAsia="ru-RU"/>
        </w:rPr>
        <w:t>готуються</w:t>
      </w:r>
      <w:proofErr w:type="spellEnd"/>
      <w:r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 до ДПА</w:t>
      </w:r>
    </w:p>
    <w:p w:rsidR="00EB4346" w:rsidRPr="00EB4346" w:rsidRDefault="00EB4346" w:rsidP="00EB4346">
      <w:pPr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Для того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щоб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могли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впевнено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впоратися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 тестом у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напружен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екзаменаційній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обстановці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почніть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готуватись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тестування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заздалегідь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А як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краще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впоратися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цим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вам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ідкаже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даний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матеріал.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Тренуйся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!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Перед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офіційним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змаганням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атестацією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)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тестуванням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варто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виконувати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якнайбільше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опублікованих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тесті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</w:t>
      </w:r>
      <w:proofErr w:type="spellEnd"/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— просто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заради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тренування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можна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навчитись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добре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вирішувати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тести,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виконуючи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їх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самих,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ідмінюючи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цю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практику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іншими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видами контролю й самоконтролю.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тренування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тільки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призводять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знайомства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типовими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конструкціями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тестових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а 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дають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вам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інший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досвід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—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самоспостереження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оптимальної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саморегуляції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під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час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тестування.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Поспішай!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Тренуйтеся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із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секундоміром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руках.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Порівнюйте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час,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потрібний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для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виконання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тесті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</w:t>
      </w:r>
      <w:proofErr w:type="spellEnd"/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Обмежуйте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його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Без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подібних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обмежень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змушують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працювати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максимально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швидкому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темпі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без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імітації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змагальної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ситуації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неможливо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змоделювати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той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стрес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напругу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),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викликає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будь-яке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тестування.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Випробовуй!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У тренуваннях застосовуйте правильну тактику, тобто додержуйтесь усіх рекомендацій як правильно вирішувати окреме завдання чи тест у цілому. Наприклад, не слід двічі перечитувати малозрозумілу інструкцію, а треба відразу ж познайомитися з варіантами відповідей. Тоді з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міст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відповідей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прояснить вам,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ж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саме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є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необхідним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інструкції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даного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конкретний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приклад тактики, яку треба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випробовувати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Її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можна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освоїти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ефективно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застосовувати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тільки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активно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тренуючись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у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тестуванні.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Пропускай!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Треба навчатися пропускати важкі чи незрозумілі завдання. Пам’ятайте: у тесті завжди знайдуться такі завдання, з якими ви обов’язково впораєтесь. Просто нерозумно не дібрати балів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тільк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и тому,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не добрались до «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своїх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застрягли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на тих,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навчальний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матеріал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вам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невідомий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Звичайно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така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тактика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може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принести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успіх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далеко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завжди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тест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побудований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за принципом «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сходів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 і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починається</w:t>
      </w:r>
      <w:proofErr w:type="spellEnd"/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 легких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запитань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то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варто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пропускати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всі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перші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Угадуй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!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Якщо ви не впевнені у виборі, але інтуїтивно можете віддати перевагу якійсь відповіді перед іншими, то інтуїції варто довіряти!Така довіра, як правило, призводить до приросту балів.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  <w:t xml:space="preserve">Виключай!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Багато завдань можна швидше вирішити, якщо не шукати відразу правильну відповідь, а послідовно виключати ті, які яв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но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підходять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Метод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виключення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дозволяє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концентрувати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увагу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всього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одній-двох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ознаках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легше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), а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відразу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п’ятьох-сімох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набагато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складніше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).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Скорочуй вибір!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Якщо кілька відповідей (1–2) із чотирьох чи п’яти варіантів здаються вам зовсім невідповідними, а інші — підходящими з рівною ймовірністю, то в цьому випадку правильніше буде не пропускати це завдання, а намагатись вибрати відповідь з інших просто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навмання.Шляхом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такої тактики ви отримаєте більше балів. Це — теорія ймовірності. Адже «негативне знання» 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lastRenderedPageBreak/>
        <w:t xml:space="preserve">(про те, яка відповідь свідомо не годиться) — це теж знання, і нерозумно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відмо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влятись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його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використання.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Думай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тільки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поточне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завдання!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Коли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бачите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питання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),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забувайте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все,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було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попередньому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: як правило,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 тестах не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пов’язан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одне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 одним, тому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знання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застосували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 одному (уже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вирішеному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вами), як правило,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допомагають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тільки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заважають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сконцентруватись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і правильно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вирішити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інше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завдання.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установка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дає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вам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безцінний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психологічний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ефект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— забудьте про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невдачу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минулому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воно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виявилось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вам «не 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зубах». Думайте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тільки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про те,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кожне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нове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—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шанс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набрати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бали.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Читай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кінця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!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Поспіх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не 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повинен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призводити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 того,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будете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намагатися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зрозуміти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умови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 «першими словами» 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добудовувати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кінцівку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у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власній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уяві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вірний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спосіб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зробити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прикрі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помилки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найлегших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питаннях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засмучуйся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!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 будь-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якому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професійно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ідготовленому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чимало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з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якими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просто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зможете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впоратись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(так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заплановано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).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ільше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того,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усі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100 %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зможуть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виконати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лише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одиниці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! Тому 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нема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є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ніякого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сенсу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розхлюпувати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емоційну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енергію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передчасну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досаду.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Навіть якщо вам здається, що ви допустили занадто помилок і просто завалили тест, пам’ятайте, що дуже часто таке відчуття є помилковим: при порівнянні ваших результатів з іншими може з’ясуватися, що інші допустили ще більше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помилок.У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підсумку ви одержите якщо не найвищий тестовий бал, то цілком пристойний.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Ця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установка особливо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знадобиться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«круглим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відмінникам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звикли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при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звичайних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методах контролю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домагатись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максимального результату (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завжди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«</w:t>
      </w:r>
      <w:proofErr w:type="spellStart"/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п’ят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ірки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»).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хочете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стати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класним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«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тестовим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бійцем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навчайтесь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тільки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наносити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удари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а й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«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тримати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їх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якщо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висловлюватись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термінами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боксу). Треба категорично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відмовитись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«комплексу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відмінника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звик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непохитно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переносити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окремі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локальні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невдачі.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Заплануй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два кола!</w:t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ab/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Сплануйте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середній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час на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кожне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таким чином,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щоб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за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дві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третини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(максимум три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чверті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) сеансу пройти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всі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«за першим колом».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Тоді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встигнете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набрати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максимум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балі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</w:t>
      </w:r>
      <w:proofErr w:type="spellEnd"/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на</w:t>
      </w:r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легких для вас («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своїх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»)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завданнях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потім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зможете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подумати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й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добрати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щось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на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важких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вам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спочатку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довелось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пропустити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. (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Подібний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рецепт, на жаль, не годиться для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комп’ютерних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тесті</w:t>
      </w:r>
      <w:proofErr w:type="gram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в</w:t>
      </w:r>
      <w:proofErr w:type="spellEnd"/>
      <w:proofErr w:type="gram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які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часто просто не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дозволяють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повертатись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до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попередніх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завдань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далі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ніж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на один </w:t>
      </w:r>
      <w:proofErr w:type="spellStart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крок</w:t>
      </w:r>
      <w:proofErr w:type="spellEnd"/>
      <w:r w:rsidRPr="00EB4346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.)</w:t>
      </w:r>
    </w:p>
    <w:p w:rsidR="00EB4346" w:rsidRPr="00EB4346" w:rsidRDefault="00EB4346" w:rsidP="00EB4346">
      <w:pPr>
        <w:spacing w:after="29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Так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що</w:t>
      </w:r>
      <w:proofErr w:type="gram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:н</w:t>
      </w:r>
      <w:proofErr w:type="gram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е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хвилюйтеся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, не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поспішайте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,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ставитеся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відповідально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вашої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мети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успішно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здати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>ДПА чи ЗНО</w:t>
      </w:r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, будьте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впевнені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у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своїх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силах, і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ви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proofErr w:type="spellStart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здасте</w:t>
      </w:r>
      <w:proofErr w:type="spellEnd"/>
      <w:r w:rsidRPr="00EB4346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!</w:t>
      </w:r>
    </w:p>
    <w:bookmarkEnd w:id="0"/>
    <w:p w:rsidR="00BD5BCB" w:rsidRPr="00EB4346" w:rsidRDefault="00BD5BCB" w:rsidP="00EB4346">
      <w:pPr>
        <w:jc w:val="center"/>
        <w:rPr>
          <w:rFonts w:ascii="Times New Roman" w:hAnsi="Times New Roman" w:cs="Times New Roman"/>
          <w:color w:val="FF0000"/>
          <w:sz w:val="32"/>
        </w:rPr>
      </w:pPr>
    </w:p>
    <w:sectPr w:rsidR="00BD5BCB" w:rsidRPr="00EB4346" w:rsidSect="00EB43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F"/>
    <w:rsid w:val="002D5C7F"/>
    <w:rsid w:val="00BD5BCB"/>
    <w:rsid w:val="00E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2020-04-01T12:02:00Z</dcterms:created>
  <dcterms:modified xsi:type="dcterms:W3CDTF">2020-04-01T12:12:00Z</dcterms:modified>
</cp:coreProperties>
</file>